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66527A" w14:textId="77777777" w:rsidR="00644317" w:rsidRDefault="00644317">
      <w:pPr>
        <w:spacing w:after="200"/>
        <w:jc w:val="both"/>
        <w:rPr>
          <w:rFonts w:ascii="Calibri" w:eastAsia="Calibri" w:hAnsi="Calibri" w:cs="Calibri"/>
          <w:color w:val="222222"/>
          <w:sz w:val="24"/>
          <w:szCs w:val="24"/>
          <w:highlight w:val="white"/>
        </w:rPr>
      </w:pPr>
    </w:p>
    <w:p w14:paraId="5C76EE2E" w14:textId="56AB58BE" w:rsidR="00644317" w:rsidRDefault="007A564F">
      <w:pPr>
        <w:jc w:val="both"/>
        <w:rPr>
          <w:rFonts w:ascii="Calibri" w:eastAsia="Calibri" w:hAnsi="Calibri" w:cs="Calibri"/>
          <w:sz w:val="24"/>
          <w:szCs w:val="24"/>
        </w:rPr>
      </w:pPr>
      <w:r w:rsidRPr="007A564F">
        <w:rPr>
          <w:rFonts w:ascii="Calibri" w:eastAsia="Calibri" w:hAnsi="Calibri" w:cs="Calibri"/>
          <w:b/>
          <w:sz w:val="24"/>
          <w:szCs w:val="24"/>
        </w:rPr>
        <w:t xml:space="preserve">Supplementary </w:t>
      </w:r>
      <w:r>
        <w:rPr>
          <w:rFonts w:ascii="Calibri" w:eastAsia="Calibri" w:hAnsi="Calibri" w:cs="Calibri"/>
          <w:b/>
          <w:sz w:val="24"/>
          <w:szCs w:val="24"/>
        </w:rPr>
        <w:t>Table 2</w:t>
      </w:r>
      <w:r w:rsidR="00E26BB1">
        <w:rPr>
          <w:rFonts w:ascii="Calibri" w:eastAsia="Calibri" w:hAnsi="Calibri" w:cs="Calibri"/>
          <w:b/>
          <w:sz w:val="24"/>
          <w:szCs w:val="24"/>
        </w:rPr>
        <w:t>1</w:t>
      </w:r>
      <w:bookmarkStart w:id="0" w:name="_GoBack"/>
      <w:bookmarkEnd w:id="0"/>
      <w:r>
        <w:rPr>
          <w:rFonts w:ascii="Calibri" w:eastAsia="Calibri" w:hAnsi="Calibri" w:cs="Calibri"/>
          <w:b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Data distribution</w:t>
      </w:r>
      <w:r>
        <w:rPr>
          <w:rFonts w:ascii="Calibri" w:eastAsia="Calibri" w:hAnsi="Calibri" w:cs="Calibri"/>
          <w:sz w:val="24"/>
          <w:szCs w:val="24"/>
        </w:rPr>
        <w:t xml:space="preserve">. Latest information can be found at </w:t>
      </w:r>
      <w:hyperlink r:id="rId5">
        <w:r>
          <w:rPr>
            <w:rFonts w:ascii="Calibri" w:eastAsia="Calibri" w:hAnsi="Calibri" w:cs="Calibri"/>
            <w:color w:val="1155CC"/>
            <w:sz w:val="24"/>
            <w:szCs w:val="24"/>
            <w:u w:val="single"/>
          </w:rPr>
          <w:t>https://dcc.icgc.org/repositories</w:t>
        </w:r>
      </w:hyperlink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99C4F13" w14:textId="77777777" w:rsidR="00644317" w:rsidRDefault="00644317">
      <w:pPr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93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15"/>
        <w:gridCol w:w="1320"/>
        <w:gridCol w:w="1320"/>
        <w:gridCol w:w="1140"/>
        <w:gridCol w:w="1320"/>
        <w:gridCol w:w="1350"/>
        <w:gridCol w:w="1110"/>
      </w:tblGrid>
      <w:tr w:rsidR="00644317" w14:paraId="5C89C196" w14:textId="77777777" w:rsidTr="00644317">
        <w:trPr>
          <w:trHeight w:val="420"/>
        </w:trPr>
        <w:tc>
          <w:tcPr>
            <w:tcW w:w="1815" w:type="dxa"/>
            <w:shd w:val="clear" w:color="auto" w:fill="F6B26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2691D" w14:textId="77777777" w:rsidR="00644317" w:rsidRDefault="00644317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shd w:val="clear" w:color="auto" w:fill="F6B26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755DF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ICGC Data</w:t>
            </w:r>
          </w:p>
        </w:tc>
        <w:tc>
          <w:tcPr>
            <w:tcW w:w="3780" w:type="dxa"/>
            <w:gridSpan w:val="3"/>
            <w:shd w:val="clear" w:color="auto" w:fill="F6B26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65223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TCGA Data</w:t>
            </w:r>
          </w:p>
        </w:tc>
      </w:tr>
      <w:tr w:rsidR="00644317" w14:paraId="0F239140" w14:textId="77777777" w:rsidTr="00644317">
        <w:tc>
          <w:tcPr>
            <w:tcW w:w="18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46C2A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Data Repository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6447A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% WG Alignments</w:t>
            </w:r>
          </w:p>
          <w:p w14:paraId="15BDBF29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(534 TB)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B3C45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% RNA-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Seq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Alignments (13 TB)</w:t>
            </w:r>
          </w:p>
        </w:tc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3FBA1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% Variant calls </w:t>
            </w:r>
          </w:p>
          <w:p w14:paraId="0D794428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(520 GB)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85EE5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% WG Alignments</w:t>
            </w:r>
          </w:p>
          <w:p w14:paraId="0D9D18B0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(240 TB)</w:t>
            </w: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8D2D5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% RNA-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Seq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Alignments (14 TB)</w:t>
            </w:r>
          </w:p>
        </w:tc>
        <w:tc>
          <w:tcPr>
            <w:tcW w:w="1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D14BE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% Variant calls</w:t>
            </w:r>
          </w:p>
          <w:p w14:paraId="7D21A77E" w14:textId="77777777" w:rsidR="00644317" w:rsidRDefault="007A564F">
            <w:pPr>
              <w:widowControl w:val="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(227 GB)</w:t>
            </w:r>
          </w:p>
        </w:tc>
      </w:tr>
      <w:tr w:rsidR="00644317" w14:paraId="27F28821" w14:textId="77777777" w:rsidTr="00644317">
        <w:tc>
          <w:tcPr>
            <w:tcW w:w="18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7FD1E" w14:textId="77777777" w:rsidR="00644317" w:rsidRDefault="007A564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EGA*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662EF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E280B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</w:t>
            </w:r>
          </w:p>
        </w:tc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2F0D5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DF61D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57B576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96488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44317" w14:paraId="2085737E" w14:textId="77777777" w:rsidTr="00644317">
        <w:tc>
          <w:tcPr>
            <w:tcW w:w="18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D21D9" w14:textId="77777777" w:rsidR="00644317" w:rsidRDefault="007A564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Collaboratory*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83CB9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E7C91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DAE27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EE216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4509E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8328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44317" w14:paraId="6CEA560C" w14:textId="77777777" w:rsidTr="00644317">
        <w:tc>
          <w:tcPr>
            <w:tcW w:w="18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C7A12" w14:textId="77777777" w:rsidR="00644317" w:rsidRDefault="007A564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AWS*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3E174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75.6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CDB9C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76.9</w:t>
            </w:r>
          </w:p>
        </w:tc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1B98D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73.8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833CF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86105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EC7F8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644317" w14:paraId="14AD77A5" w14:textId="77777777" w:rsidTr="00644317">
        <w:tc>
          <w:tcPr>
            <w:tcW w:w="18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40C35" w14:textId="77777777" w:rsidR="00644317" w:rsidRDefault="007A564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Bionimbus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PDC*</w:t>
            </w: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854537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D217B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1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A1EA2" w14:textId="77777777" w:rsidR="00644317" w:rsidRDefault="00644317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61A78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  <w:tc>
          <w:tcPr>
            <w:tcW w:w="13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26F71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  <w:tc>
          <w:tcPr>
            <w:tcW w:w="1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A39F1" w14:textId="77777777" w:rsidR="00644317" w:rsidRDefault="007A564F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100.0</w:t>
            </w:r>
          </w:p>
        </w:tc>
      </w:tr>
    </w:tbl>
    <w:p w14:paraId="5DD3A50C" w14:textId="77777777" w:rsidR="00644317" w:rsidRDefault="00644317">
      <w:pPr>
        <w:widowControl w:val="0"/>
        <w:spacing w:after="200"/>
        <w:rPr>
          <w:rFonts w:ascii="Calibri" w:eastAsia="Calibri" w:hAnsi="Calibri" w:cs="Calibri"/>
        </w:rPr>
      </w:pPr>
    </w:p>
    <w:p w14:paraId="1B6F93DE" w14:textId="77777777" w:rsidR="00644317" w:rsidRDefault="00644317"/>
    <w:sectPr w:rsidR="0064431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317"/>
    <w:rsid w:val="00644317"/>
    <w:rsid w:val="007A564F"/>
    <w:rsid w:val="00CA7407"/>
    <w:rsid w:val="00E2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3F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Row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fir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lastCo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Vert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1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band2Horz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n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e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  <w:tblStylePr w:type="swCell">
      <w:tblPr/>
      <w:tcPr>
        <w:tcMar>
          <w:top w:w="0" w:type="dxa"/>
          <w:left w:w="115" w:type="dxa"/>
          <w:bottom w:w="0" w:type="dxa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cc.icgc.org/repositori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Mayhew, Hazel</cp:lastModifiedBy>
  <cp:revision>4</cp:revision>
  <dcterms:created xsi:type="dcterms:W3CDTF">2019-10-25T09:52:00Z</dcterms:created>
  <dcterms:modified xsi:type="dcterms:W3CDTF">2020-01-15T17:36:00Z</dcterms:modified>
</cp:coreProperties>
</file>